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2BF8" w14:textId="444FFB4E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 xml:space="preserve">Temat 1 :  </w:t>
      </w:r>
      <w:r w:rsidRPr="005103C3">
        <w:rPr>
          <w:b/>
          <w:bCs/>
          <w:i/>
          <w:iCs/>
        </w:rPr>
        <w:t>Słucham i mówię, czyli jak dobrze się komunikować ze zrozumieniem</w:t>
      </w:r>
      <w:r w:rsidRPr="005103C3">
        <w:rPr>
          <w:b/>
          <w:bCs/>
        </w:rPr>
        <w:br/>
      </w:r>
    </w:p>
    <w:p w14:paraId="6A2DAE14" w14:textId="4126DDB4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Scenariusz zajęć</w:t>
      </w:r>
      <w:r>
        <w:rPr>
          <w:b/>
          <w:bCs/>
        </w:rPr>
        <w:t xml:space="preserve"> </w:t>
      </w:r>
    </w:p>
    <w:p w14:paraId="757C2521" w14:textId="77777777" w:rsidR="005103C3" w:rsidRPr="005103C3" w:rsidRDefault="005103C3" w:rsidP="005103C3">
      <w:r w:rsidRPr="005103C3">
        <w:t>Przedmiot: Biznes i zarządzanie</w:t>
      </w:r>
      <w:r w:rsidRPr="005103C3">
        <w:br/>
        <w:t xml:space="preserve">Temat lekcji: </w:t>
      </w:r>
      <w:r w:rsidRPr="005103C3">
        <w:rPr>
          <w:i/>
          <w:iCs/>
        </w:rPr>
        <w:t>Słucham i mówię, czyli jak dobrze się komunikować ze zrozumieniem</w:t>
      </w:r>
      <w:r w:rsidRPr="005103C3">
        <w:br/>
        <w:t>Czas trwania: 1 godzina lekcyjna (45 minut)</w:t>
      </w:r>
      <w:r w:rsidRPr="005103C3">
        <w:br/>
        <w:t>Poziom: Technikum</w:t>
      </w:r>
    </w:p>
    <w:p w14:paraId="36A96A76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Cel główny zajęć:</w:t>
      </w:r>
    </w:p>
    <w:p w14:paraId="1C65F3EE" w14:textId="77777777" w:rsidR="005103C3" w:rsidRPr="005103C3" w:rsidRDefault="005103C3" w:rsidP="005103C3">
      <w:r w:rsidRPr="005103C3">
        <w:t>Uczeń rozumie znaczenie skutecznej komunikacji w środowisku zawodowym oraz potrafi stosować zasady efektywnego słuchania i mówienia w praktyce.</w:t>
      </w:r>
    </w:p>
    <w:p w14:paraId="0E4BBABF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Cele szczegółowe:</w:t>
      </w:r>
    </w:p>
    <w:p w14:paraId="0A47D73B" w14:textId="77777777" w:rsidR="005103C3" w:rsidRPr="005103C3" w:rsidRDefault="005103C3" w:rsidP="005103C3">
      <w:r w:rsidRPr="005103C3">
        <w:t>Uczeń:</w:t>
      </w:r>
    </w:p>
    <w:p w14:paraId="01189B80" w14:textId="77777777" w:rsidR="005103C3" w:rsidRPr="005103C3" w:rsidRDefault="005103C3" w:rsidP="005103C3">
      <w:pPr>
        <w:numPr>
          <w:ilvl w:val="0"/>
          <w:numId w:val="1"/>
        </w:numPr>
      </w:pPr>
      <w:r w:rsidRPr="005103C3">
        <w:t>Wie, na czym polega komunikacja interpersonalna.</w:t>
      </w:r>
    </w:p>
    <w:p w14:paraId="28121F4B" w14:textId="77777777" w:rsidR="005103C3" w:rsidRPr="005103C3" w:rsidRDefault="005103C3" w:rsidP="005103C3">
      <w:pPr>
        <w:numPr>
          <w:ilvl w:val="0"/>
          <w:numId w:val="1"/>
        </w:numPr>
      </w:pPr>
      <w:r w:rsidRPr="005103C3">
        <w:t>Rozróżnia komunikację werbalną i niewerbalną.</w:t>
      </w:r>
    </w:p>
    <w:p w14:paraId="5A475703" w14:textId="77777777" w:rsidR="005103C3" w:rsidRPr="005103C3" w:rsidRDefault="005103C3" w:rsidP="005103C3">
      <w:pPr>
        <w:numPr>
          <w:ilvl w:val="0"/>
          <w:numId w:val="1"/>
        </w:numPr>
      </w:pPr>
      <w:r w:rsidRPr="005103C3">
        <w:t>Potrafi wskazać bariery komunikacyjne i sposoby ich przezwyciężenia.</w:t>
      </w:r>
    </w:p>
    <w:p w14:paraId="7DE20077" w14:textId="77777777" w:rsidR="005103C3" w:rsidRPr="005103C3" w:rsidRDefault="005103C3" w:rsidP="005103C3">
      <w:pPr>
        <w:numPr>
          <w:ilvl w:val="0"/>
          <w:numId w:val="1"/>
        </w:numPr>
      </w:pPr>
      <w:r w:rsidRPr="005103C3">
        <w:t>Ćwiczy aktywne słuchanie i parafrazowanie wypowiedzi rozmówcy.</w:t>
      </w:r>
    </w:p>
    <w:p w14:paraId="6238CCD0" w14:textId="77777777" w:rsidR="005103C3" w:rsidRPr="005103C3" w:rsidRDefault="005103C3" w:rsidP="005103C3">
      <w:pPr>
        <w:numPr>
          <w:ilvl w:val="0"/>
          <w:numId w:val="1"/>
        </w:numPr>
      </w:pPr>
      <w:r w:rsidRPr="005103C3">
        <w:t>Potrafi zaprezentować swoje pomysły w sposób zrozumiały i uporządkowany.</w:t>
      </w:r>
    </w:p>
    <w:p w14:paraId="381643DF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Narzędzia i pomoce dydaktyczne:</w:t>
      </w:r>
    </w:p>
    <w:p w14:paraId="4936829A" w14:textId="77777777" w:rsidR="005103C3" w:rsidRPr="005103C3" w:rsidRDefault="005103C3" w:rsidP="005103C3">
      <w:pPr>
        <w:numPr>
          <w:ilvl w:val="0"/>
          <w:numId w:val="2"/>
        </w:numPr>
      </w:pPr>
      <w:r w:rsidRPr="005103C3">
        <w:t xml:space="preserve">prezentacja multimedialna (PowerPoint lub </w:t>
      </w:r>
      <w:proofErr w:type="spellStart"/>
      <w:r w:rsidRPr="005103C3">
        <w:t>Canva</w:t>
      </w:r>
      <w:proofErr w:type="spellEnd"/>
      <w:r w:rsidRPr="005103C3">
        <w:t>),</w:t>
      </w:r>
    </w:p>
    <w:p w14:paraId="4B3D1773" w14:textId="77777777" w:rsidR="005103C3" w:rsidRPr="005103C3" w:rsidRDefault="005103C3" w:rsidP="005103C3">
      <w:pPr>
        <w:numPr>
          <w:ilvl w:val="0"/>
          <w:numId w:val="2"/>
        </w:numPr>
      </w:pPr>
      <w:r w:rsidRPr="005103C3">
        <w:t>komputer z dostępem do Internetu i projektor,</w:t>
      </w:r>
    </w:p>
    <w:p w14:paraId="01B977E3" w14:textId="77777777" w:rsidR="005103C3" w:rsidRPr="005103C3" w:rsidRDefault="005103C3" w:rsidP="005103C3">
      <w:pPr>
        <w:numPr>
          <w:ilvl w:val="0"/>
          <w:numId w:val="2"/>
        </w:numPr>
      </w:pPr>
      <w:r w:rsidRPr="005103C3">
        <w:t>karty pracy z ćwiczeniami komunikacyjnymi,</w:t>
      </w:r>
    </w:p>
    <w:p w14:paraId="43390287" w14:textId="77777777" w:rsidR="005103C3" w:rsidRPr="005103C3" w:rsidRDefault="005103C3" w:rsidP="005103C3">
      <w:pPr>
        <w:numPr>
          <w:ilvl w:val="0"/>
          <w:numId w:val="2"/>
        </w:numPr>
      </w:pPr>
      <w:r w:rsidRPr="005103C3">
        <w:t>kartki A4 i długopisy,</w:t>
      </w:r>
    </w:p>
    <w:p w14:paraId="7D22BE52" w14:textId="77777777" w:rsidR="005103C3" w:rsidRPr="005103C3" w:rsidRDefault="005103C3" w:rsidP="005103C3">
      <w:pPr>
        <w:numPr>
          <w:ilvl w:val="0"/>
          <w:numId w:val="2"/>
        </w:numPr>
      </w:pPr>
      <w:r w:rsidRPr="005103C3">
        <w:t>tablica/flipchart i markery.</w:t>
      </w:r>
    </w:p>
    <w:p w14:paraId="38EC595C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Metody i formy pracy:</w:t>
      </w:r>
    </w:p>
    <w:p w14:paraId="5E2CE4C7" w14:textId="77777777" w:rsidR="005103C3" w:rsidRPr="005103C3" w:rsidRDefault="005103C3" w:rsidP="005103C3">
      <w:pPr>
        <w:numPr>
          <w:ilvl w:val="0"/>
          <w:numId w:val="3"/>
        </w:numPr>
      </w:pPr>
      <w:r w:rsidRPr="005103C3">
        <w:t>Wykład nauczyciela wsparty prezentacją multimedialną.</w:t>
      </w:r>
    </w:p>
    <w:p w14:paraId="7B5195A2" w14:textId="77777777" w:rsidR="005103C3" w:rsidRPr="005103C3" w:rsidRDefault="005103C3" w:rsidP="005103C3">
      <w:pPr>
        <w:numPr>
          <w:ilvl w:val="0"/>
          <w:numId w:val="3"/>
        </w:numPr>
      </w:pPr>
      <w:r w:rsidRPr="005103C3">
        <w:t>Dyskusja kierowana.</w:t>
      </w:r>
    </w:p>
    <w:p w14:paraId="03E664E9" w14:textId="77777777" w:rsidR="005103C3" w:rsidRPr="005103C3" w:rsidRDefault="005103C3" w:rsidP="005103C3">
      <w:pPr>
        <w:numPr>
          <w:ilvl w:val="0"/>
          <w:numId w:val="3"/>
        </w:numPr>
      </w:pPr>
      <w:r w:rsidRPr="005103C3">
        <w:t>Praca w parach (ćwiczenia aktywnego słuchania).</w:t>
      </w:r>
    </w:p>
    <w:p w14:paraId="38B9F844" w14:textId="77777777" w:rsidR="005103C3" w:rsidRPr="005103C3" w:rsidRDefault="005103C3" w:rsidP="005103C3">
      <w:pPr>
        <w:numPr>
          <w:ilvl w:val="0"/>
          <w:numId w:val="3"/>
        </w:numPr>
      </w:pPr>
      <w:r w:rsidRPr="005103C3">
        <w:t>Praca w grupach (analiza sytuacji komunikacyjnych).</w:t>
      </w:r>
    </w:p>
    <w:p w14:paraId="51761654" w14:textId="77777777" w:rsidR="005103C3" w:rsidRDefault="005103C3" w:rsidP="005103C3">
      <w:pPr>
        <w:numPr>
          <w:ilvl w:val="0"/>
          <w:numId w:val="3"/>
        </w:numPr>
      </w:pPr>
      <w:r w:rsidRPr="005103C3">
        <w:t>Burza mózgów.</w:t>
      </w:r>
    </w:p>
    <w:p w14:paraId="6E333FF5" w14:textId="77777777" w:rsidR="00DD4BDD" w:rsidRPr="005103C3" w:rsidRDefault="00DD4BDD" w:rsidP="00F1619A">
      <w:pPr>
        <w:ind w:left="720"/>
      </w:pPr>
    </w:p>
    <w:p w14:paraId="3A437540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lastRenderedPageBreak/>
        <w:t>Efekty kształcenia:</w:t>
      </w:r>
    </w:p>
    <w:p w14:paraId="48F5DED5" w14:textId="77777777" w:rsidR="005103C3" w:rsidRPr="005103C3" w:rsidRDefault="005103C3" w:rsidP="005103C3">
      <w:r w:rsidRPr="005103C3">
        <w:t>Uczeń po zajęciach:</w:t>
      </w:r>
    </w:p>
    <w:p w14:paraId="1B726F44" w14:textId="77777777" w:rsidR="005103C3" w:rsidRPr="005103C3" w:rsidRDefault="005103C3" w:rsidP="005103C3">
      <w:pPr>
        <w:numPr>
          <w:ilvl w:val="0"/>
          <w:numId w:val="4"/>
        </w:numPr>
      </w:pPr>
      <w:r w:rsidRPr="005103C3">
        <w:t>zna zasady skutecznej komunikacji,</w:t>
      </w:r>
    </w:p>
    <w:p w14:paraId="10234E09" w14:textId="77777777" w:rsidR="005103C3" w:rsidRPr="005103C3" w:rsidRDefault="005103C3" w:rsidP="005103C3">
      <w:pPr>
        <w:numPr>
          <w:ilvl w:val="0"/>
          <w:numId w:val="4"/>
        </w:numPr>
      </w:pPr>
      <w:r w:rsidRPr="005103C3">
        <w:t>potrafi stosować techniki aktywnego słuchania,</w:t>
      </w:r>
    </w:p>
    <w:p w14:paraId="357569F0" w14:textId="77777777" w:rsidR="005103C3" w:rsidRPr="005103C3" w:rsidRDefault="005103C3" w:rsidP="005103C3">
      <w:pPr>
        <w:numPr>
          <w:ilvl w:val="0"/>
          <w:numId w:val="4"/>
        </w:numPr>
      </w:pPr>
      <w:r w:rsidRPr="005103C3">
        <w:t>rozpoznaje bariery w procesie komunikacji,</w:t>
      </w:r>
    </w:p>
    <w:p w14:paraId="746DFEA4" w14:textId="77777777" w:rsidR="005103C3" w:rsidRPr="005103C3" w:rsidRDefault="005103C3" w:rsidP="005103C3">
      <w:pPr>
        <w:numPr>
          <w:ilvl w:val="0"/>
          <w:numId w:val="4"/>
        </w:numPr>
      </w:pPr>
      <w:r w:rsidRPr="005103C3">
        <w:t>potrafi dobrać odpowiedni sposób komunikowania się w różnych sytuacjach zawodowych,</w:t>
      </w:r>
    </w:p>
    <w:p w14:paraId="3ACECD58" w14:textId="77777777" w:rsidR="005103C3" w:rsidRPr="005103C3" w:rsidRDefault="005103C3" w:rsidP="005103C3">
      <w:pPr>
        <w:numPr>
          <w:ilvl w:val="0"/>
          <w:numId w:val="4"/>
        </w:numPr>
      </w:pPr>
      <w:r w:rsidRPr="005103C3">
        <w:t>szanuje rozmówcę, potrafi słuchać i konstruktywnie przekazywać informacje.</w:t>
      </w:r>
    </w:p>
    <w:p w14:paraId="2AA874DF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Przebieg zajęć (45 minut)</w:t>
      </w:r>
    </w:p>
    <w:p w14:paraId="1B9868EE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1. Wprowadzenie – 5 minut</w:t>
      </w:r>
    </w:p>
    <w:p w14:paraId="40FE24BD" w14:textId="77777777" w:rsidR="005103C3" w:rsidRPr="005103C3" w:rsidRDefault="005103C3" w:rsidP="005103C3">
      <w:pPr>
        <w:numPr>
          <w:ilvl w:val="0"/>
          <w:numId w:val="5"/>
        </w:numPr>
      </w:pPr>
      <w:r w:rsidRPr="005103C3">
        <w:t>Powitanie uczniów, przedstawienie tematu zajęć.</w:t>
      </w:r>
    </w:p>
    <w:p w14:paraId="70D43BED" w14:textId="77777777" w:rsidR="005103C3" w:rsidRPr="005103C3" w:rsidRDefault="005103C3" w:rsidP="005103C3">
      <w:pPr>
        <w:numPr>
          <w:ilvl w:val="0"/>
          <w:numId w:val="5"/>
        </w:numPr>
      </w:pPr>
      <w:r w:rsidRPr="005103C3">
        <w:t xml:space="preserve">Krótkie pytanie wprowadzające: </w:t>
      </w:r>
      <w:r w:rsidRPr="005103C3">
        <w:rPr>
          <w:i/>
          <w:iCs/>
        </w:rPr>
        <w:t>„Co to znaczy dobrze się komunikować?”</w:t>
      </w:r>
    </w:p>
    <w:p w14:paraId="78D2761D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2. Wykład i prezentacja multimedialna – 10 minut</w:t>
      </w:r>
    </w:p>
    <w:p w14:paraId="3D0A419A" w14:textId="77777777" w:rsidR="005103C3" w:rsidRPr="005103C3" w:rsidRDefault="005103C3" w:rsidP="005103C3">
      <w:pPr>
        <w:numPr>
          <w:ilvl w:val="0"/>
          <w:numId w:val="6"/>
        </w:numPr>
      </w:pPr>
      <w:r w:rsidRPr="005103C3">
        <w:t>Omówienie pojęcia komunikacji interpersonalnej.</w:t>
      </w:r>
    </w:p>
    <w:p w14:paraId="4D838F94" w14:textId="77777777" w:rsidR="005103C3" w:rsidRPr="005103C3" w:rsidRDefault="005103C3" w:rsidP="005103C3">
      <w:pPr>
        <w:numPr>
          <w:ilvl w:val="0"/>
          <w:numId w:val="6"/>
        </w:numPr>
      </w:pPr>
      <w:r w:rsidRPr="005103C3">
        <w:t>Rodzaje komunikacji: werbalna i niewerbalna (gesty, mimika, ton głosu).</w:t>
      </w:r>
    </w:p>
    <w:p w14:paraId="4B280A6A" w14:textId="77777777" w:rsidR="005103C3" w:rsidRDefault="005103C3" w:rsidP="005103C3">
      <w:pPr>
        <w:numPr>
          <w:ilvl w:val="0"/>
          <w:numId w:val="6"/>
        </w:numPr>
      </w:pPr>
      <w:r w:rsidRPr="005103C3">
        <w:t>Bariery komunikacyjne i sposoby ich pokonywania (np. domysły, emocje, brak uwagi).</w:t>
      </w:r>
    </w:p>
    <w:p w14:paraId="73E368CC" w14:textId="28EA5BBD" w:rsidR="00106394" w:rsidRPr="00106394" w:rsidRDefault="00106394" w:rsidP="00106394">
      <w:pPr>
        <w:rPr>
          <w:b/>
          <w:bCs/>
        </w:rPr>
      </w:pPr>
      <w:r>
        <w:rPr>
          <w:b/>
          <w:bCs/>
        </w:rPr>
        <w:t xml:space="preserve">Część interaktywna wykładu  - </w:t>
      </w:r>
      <w:r w:rsidRPr="00106394">
        <w:rPr>
          <w:b/>
          <w:bCs/>
        </w:rPr>
        <w:t>Czym jest komunikacja? (burza mózgów – 5 min)</w:t>
      </w:r>
    </w:p>
    <w:p w14:paraId="1CDF30EE" w14:textId="39793FEA" w:rsidR="00106394" w:rsidRDefault="00106394" w:rsidP="005103C3">
      <w:pPr>
        <w:numPr>
          <w:ilvl w:val="0"/>
          <w:numId w:val="6"/>
        </w:numPr>
      </w:pPr>
      <w:r w:rsidRPr="00106394">
        <w:t>Uczniowie podają skojarzenia z pojęciem „komunikacja”.</w:t>
      </w:r>
      <w:r w:rsidRPr="00106394">
        <w:br/>
        <w:t>Nauczyciel zapisuje hasła na tablicy i porządkuje je (mówienie, słuchanie, gesty, emocje, informacja zwrotna</w:t>
      </w:r>
    </w:p>
    <w:p w14:paraId="3EAD5C7E" w14:textId="77777777" w:rsidR="00DD4BDD" w:rsidRPr="005103C3" w:rsidRDefault="00DD4BDD" w:rsidP="00DD4BDD">
      <w:pPr>
        <w:ind w:left="720"/>
      </w:pPr>
    </w:p>
    <w:p w14:paraId="40EB0681" w14:textId="7030B409" w:rsidR="00106394" w:rsidRDefault="005103C3" w:rsidP="00106394">
      <w:pPr>
        <w:rPr>
          <w:b/>
          <w:bCs/>
        </w:rPr>
      </w:pPr>
      <w:r w:rsidRPr="005103C3">
        <w:rPr>
          <w:b/>
          <w:bCs/>
        </w:rPr>
        <w:t>3. Ćwiczeni</w:t>
      </w:r>
      <w:r w:rsidR="00106394">
        <w:rPr>
          <w:b/>
          <w:bCs/>
        </w:rPr>
        <w:t>a praktyczne:</w:t>
      </w:r>
    </w:p>
    <w:p w14:paraId="15F781B8" w14:textId="56B5E2DD" w:rsidR="00106394" w:rsidRPr="00106394" w:rsidRDefault="00106394" w:rsidP="00106394">
      <w:pPr>
        <w:rPr>
          <w:b/>
          <w:bCs/>
        </w:rPr>
      </w:pPr>
      <w:r w:rsidRPr="00106394">
        <w:rPr>
          <w:b/>
          <w:bCs/>
        </w:rPr>
        <w:t xml:space="preserve">Ćwiczenie </w:t>
      </w:r>
      <w:r>
        <w:rPr>
          <w:b/>
          <w:bCs/>
        </w:rPr>
        <w:t>1</w:t>
      </w:r>
      <w:r w:rsidRPr="00106394">
        <w:rPr>
          <w:b/>
          <w:bCs/>
        </w:rPr>
        <w:t xml:space="preserve"> – Aktywne słuchanie (praca w parach – 10 min)</w:t>
      </w:r>
    </w:p>
    <w:p w14:paraId="53381ED3" w14:textId="77777777" w:rsidR="00106394" w:rsidRPr="00106394" w:rsidRDefault="00106394" w:rsidP="00106394">
      <w:r w:rsidRPr="00106394">
        <w:t>Uczniowie dobierają się w pary.</w:t>
      </w:r>
    </w:p>
    <w:p w14:paraId="2B035A39" w14:textId="77777777" w:rsidR="00106394" w:rsidRPr="00106394" w:rsidRDefault="00106394" w:rsidP="00106394">
      <w:pPr>
        <w:numPr>
          <w:ilvl w:val="0"/>
          <w:numId w:val="11"/>
        </w:numPr>
      </w:pPr>
      <w:r w:rsidRPr="00106394">
        <w:t>Osoba A opowiada przez 2 minuty o dowolnej sytuacji (np. wakacje, hobby).</w:t>
      </w:r>
    </w:p>
    <w:p w14:paraId="3AA900D1" w14:textId="77777777" w:rsidR="00106394" w:rsidRPr="00106394" w:rsidRDefault="00106394" w:rsidP="00106394">
      <w:pPr>
        <w:numPr>
          <w:ilvl w:val="0"/>
          <w:numId w:val="11"/>
        </w:numPr>
      </w:pPr>
      <w:r w:rsidRPr="00106394">
        <w:t xml:space="preserve">Osoba B ma za zadanie </w:t>
      </w:r>
      <w:r w:rsidRPr="00106394">
        <w:rPr>
          <w:b/>
          <w:bCs/>
        </w:rPr>
        <w:t>aktywnie słuchać</w:t>
      </w:r>
      <w:r w:rsidRPr="00106394">
        <w:t xml:space="preserve"> (kontakt wzrokowy, potakiwanie, dopytywanie).</w:t>
      </w:r>
    </w:p>
    <w:p w14:paraId="0091300A" w14:textId="77777777" w:rsidR="00106394" w:rsidRPr="00106394" w:rsidRDefault="00106394" w:rsidP="00106394">
      <w:pPr>
        <w:numPr>
          <w:ilvl w:val="0"/>
          <w:numId w:val="11"/>
        </w:numPr>
      </w:pPr>
      <w:r w:rsidRPr="00106394">
        <w:t>Następnie zamiana ról.</w:t>
      </w:r>
    </w:p>
    <w:p w14:paraId="5CECA880" w14:textId="77777777" w:rsidR="00106394" w:rsidRPr="00106394" w:rsidRDefault="00106394" w:rsidP="00106394">
      <w:r w:rsidRPr="00106394">
        <w:rPr>
          <w:b/>
          <w:bCs/>
        </w:rPr>
        <w:lastRenderedPageBreak/>
        <w:t>Podsumowanie:</w:t>
      </w:r>
      <w:r w:rsidRPr="00106394">
        <w:br/>
        <w:t>Jak się czuliście, gdy ktoś was naprawdę słuchał?</w:t>
      </w:r>
      <w:r w:rsidRPr="00106394">
        <w:br/>
        <w:t>Czego zabrakło, gdy słuchanie było pozorne?</w:t>
      </w:r>
    </w:p>
    <w:p w14:paraId="7E093188" w14:textId="44E13BB2" w:rsidR="00106394" w:rsidRPr="00106394" w:rsidRDefault="00106394" w:rsidP="00106394"/>
    <w:p w14:paraId="41BE1D73" w14:textId="4C30F9C6" w:rsidR="00106394" w:rsidRPr="00106394" w:rsidRDefault="00106394" w:rsidP="00106394">
      <w:pPr>
        <w:rPr>
          <w:b/>
          <w:bCs/>
        </w:rPr>
      </w:pPr>
      <w:r w:rsidRPr="00106394">
        <w:rPr>
          <w:b/>
          <w:bCs/>
        </w:rPr>
        <w:t xml:space="preserve">Ćwiczenie </w:t>
      </w:r>
      <w:r>
        <w:rPr>
          <w:b/>
          <w:bCs/>
        </w:rPr>
        <w:t>2</w:t>
      </w:r>
      <w:r w:rsidRPr="00106394">
        <w:rPr>
          <w:b/>
          <w:bCs/>
        </w:rPr>
        <w:t xml:space="preserve"> – Bariery komunikacyjne (praca w grupach – 10 min)</w:t>
      </w:r>
    </w:p>
    <w:p w14:paraId="357CA61C" w14:textId="77777777" w:rsidR="00106394" w:rsidRPr="00106394" w:rsidRDefault="00106394" w:rsidP="00106394">
      <w:r w:rsidRPr="00106394">
        <w:t>Uczniowie pracują w 3–4 osobowych grupach.</w:t>
      </w:r>
      <w:r w:rsidRPr="00106394">
        <w:br/>
        <w:t>Każda grupa otrzymuje kartę z przykładową sytuacją (np. rozmowa z klientem, konflikt w pracy, rozmowa z przełożonym).</w:t>
      </w:r>
    </w:p>
    <w:p w14:paraId="09FD5824" w14:textId="77777777" w:rsidR="00106394" w:rsidRPr="00106394" w:rsidRDefault="00106394" w:rsidP="00106394">
      <w:r w:rsidRPr="00106394">
        <w:rPr>
          <w:b/>
          <w:bCs/>
        </w:rPr>
        <w:t>Zadanie:</w:t>
      </w:r>
    </w:p>
    <w:p w14:paraId="572B19FE" w14:textId="77777777" w:rsidR="00106394" w:rsidRPr="00106394" w:rsidRDefault="00106394" w:rsidP="00106394">
      <w:pPr>
        <w:numPr>
          <w:ilvl w:val="0"/>
          <w:numId w:val="12"/>
        </w:numPr>
      </w:pPr>
      <w:r w:rsidRPr="00106394">
        <w:t>wskazać możliwe bariery komunikacyjne,</w:t>
      </w:r>
    </w:p>
    <w:p w14:paraId="2B9118F7" w14:textId="77777777" w:rsidR="00106394" w:rsidRPr="00106394" w:rsidRDefault="00106394" w:rsidP="00106394">
      <w:pPr>
        <w:numPr>
          <w:ilvl w:val="0"/>
          <w:numId w:val="12"/>
        </w:numPr>
      </w:pPr>
      <w:r w:rsidRPr="00106394">
        <w:t>zaproponować sposób ich przezwyciężenia.</w:t>
      </w:r>
    </w:p>
    <w:p w14:paraId="78778096" w14:textId="77777777" w:rsidR="00106394" w:rsidRPr="00106394" w:rsidRDefault="00106394" w:rsidP="00106394">
      <w:r w:rsidRPr="00106394">
        <w:t>Prezentacja wyników pracy grup.</w:t>
      </w:r>
    </w:p>
    <w:p w14:paraId="1B8CF7ED" w14:textId="75331CB5" w:rsidR="00106394" w:rsidRPr="00106394" w:rsidRDefault="00106394" w:rsidP="00106394"/>
    <w:p w14:paraId="0A0FF546" w14:textId="0BA5DD9A" w:rsidR="00106394" w:rsidRPr="00106394" w:rsidRDefault="00106394" w:rsidP="00106394">
      <w:pPr>
        <w:rPr>
          <w:b/>
          <w:bCs/>
        </w:rPr>
      </w:pPr>
      <w:r w:rsidRPr="00106394">
        <w:rPr>
          <w:b/>
          <w:bCs/>
        </w:rPr>
        <w:t xml:space="preserve">Ćwiczenie </w:t>
      </w:r>
      <w:r>
        <w:rPr>
          <w:b/>
          <w:bCs/>
        </w:rPr>
        <w:t>3</w:t>
      </w:r>
      <w:r w:rsidRPr="00106394">
        <w:rPr>
          <w:b/>
          <w:bCs/>
        </w:rPr>
        <w:t>– Jasny komunikat (5 min)</w:t>
      </w:r>
    </w:p>
    <w:p w14:paraId="21413E6C" w14:textId="77777777" w:rsidR="00106394" w:rsidRPr="00106394" w:rsidRDefault="00106394" w:rsidP="00106394">
      <w:r w:rsidRPr="00106394">
        <w:t>Nauczyciel podaje nieprecyzyjne komunikaty (np. „Zrób to lepiej”, „Postaraj się bardziej”).</w:t>
      </w:r>
      <w:r w:rsidRPr="00106394">
        <w:br/>
        <w:t xml:space="preserve">Zadaniem uczniów jest </w:t>
      </w:r>
      <w:r w:rsidRPr="00106394">
        <w:rPr>
          <w:b/>
          <w:bCs/>
        </w:rPr>
        <w:t>przeredagować je na jasne i zrozumiałe</w:t>
      </w:r>
      <w:r w:rsidRPr="00106394">
        <w:t>.</w:t>
      </w:r>
    </w:p>
    <w:p w14:paraId="678242AB" w14:textId="17EF8957" w:rsidR="005103C3" w:rsidRPr="005103C3" w:rsidRDefault="005103C3" w:rsidP="00106394"/>
    <w:p w14:paraId="0B4491B6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5. Podsumowanie i refleksja – 10 minut</w:t>
      </w:r>
    </w:p>
    <w:p w14:paraId="6096A2B2" w14:textId="77777777" w:rsidR="005103C3" w:rsidRPr="005103C3" w:rsidRDefault="005103C3" w:rsidP="005103C3">
      <w:pPr>
        <w:numPr>
          <w:ilvl w:val="0"/>
          <w:numId w:val="9"/>
        </w:numPr>
      </w:pPr>
      <w:r w:rsidRPr="005103C3">
        <w:t>Nauczyciel wspólnie z uczniami podsumowuje zasady skutecznej komunikacji: jasność, zrozumienie, empatia, aktywne słuchanie.</w:t>
      </w:r>
    </w:p>
    <w:p w14:paraId="0DEC6D9E" w14:textId="77777777" w:rsidR="005103C3" w:rsidRPr="005103C3" w:rsidRDefault="005103C3" w:rsidP="005103C3">
      <w:pPr>
        <w:numPr>
          <w:ilvl w:val="0"/>
          <w:numId w:val="9"/>
        </w:numPr>
      </w:pPr>
      <w:r w:rsidRPr="005103C3">
        <w:t>Uczniowie dopisują na tablicy jedną zasadę, którą sami chcą stosować w życiu codziennym lub pracy.</w:t>
      </w:r>
    </w:p>
    <w:p w14:paraId="42360FE7" w14:textId="77777777" w:rsidR="005103C3" w:rsidRPr="005103C3" w:rsidRDefault="005103C3" w:rsidP="005103C3">
      <w:pPr>
        <w:numPr>
          <w:ilvl w:val="0"/>
          <w:numId w:val="9"/>
        </w:numPr>
      </w:pPr>
      <w:r w:rsidRPr="005103C3">
        <w:t xml:space="preserve">Krótka informacja zwrotna – </w:t>
      </w:r>
      <w:r w:rsidRPr="005103C3">
        <w:rPr>
          <w:i/>
          <w:iCs/>
        </w:rPr>
        <w:t>„Czego się dziś nauczyłem?”</w:t>
      </w:r>
      <w:r w:rsidRPr="005103C3">
        <w:t xml:space="preserve"> (każdy uczeń mówi jedno zdanie).</w:t>
      </w:r>
    </w:p>
    <w:p w14:paraId="2F0CF207" w14:textId="77777777" w:rsidR="005103C3" w:rsidRPr="005103C3" w:rsidRDefault="005103C3" w:rsidP="005103C3">
      <w:pPr>
        <w:rPr>
          <w:b/>
          <w:bCs/>
        </w:rPr>
      </w:pPr>
      <w:r w:rsidRPr="005103C3">
        <w:rPr>
          <w:b/>
          <w:bCs/>
        </w:rPr>
        <w:t>Ewaluacja zajęć:</w:t>
      </w:r>
    </w:p>
    <w:p w14:paraId="1EADB99B" w14:textId="77777777" w:rsidR="005103C3" w:rsidRPr="005103C3" w:rsidRDefault="005103C3" w:rsidP="005103C3">
      <w:pPr>
        <w:numPr>
          <w:ilvl w:val="0"/>
          <w:numId w:val="10"/>
        </w:numPr>
      </w:pPr>
      <w:r w:rsidRPr="005103C3">
        <w:t>Obserwacja zaangażowania uczniów w ćwiczenia,</w:t>
      </w:r>
    </w:p>
    <w:p w14:paraId="09B63898" w14:textId="77777777" w:rsidR="005103C3" w:rsidRPr="005103C3" w:rsidRDefault="005103C3" w:rsidP="005103C3">
      <w:pPr>
        <w:numPr>
          <w:ilvl w:val="0"/>
          <w:numId w:val="10"/>
        </w:numPr>
      </w:pPr>
      <w:r w:rsidRPr="005103C3">
        <w:t>Ocena pracy w grupach,</w:t>
      </w:r>
    </w:p>
    <w:p w14:paraId="2EA5C50F" w14:textId="77777777" w:rsidR="005103C3" w:rsidRDefault="005103C3" w:rsidP="005103C3">
      <w:pPr>
        <w:numPr>
          <w:ilvl w:val="0"/>
          <w:numId w:val="10"/>
        </w:numPr>
      </w:pPr>
      <w:r w:rsidRPr="005103C3">
        <w:t>Mini refleksja na zakończenie („lekcja w trzech słowach”).</w:t>
      </w:r>
    </w:p>
    <w:p w14:paraId="7E37E65F" w14:textId="77777777" w:rsidR="006C4E83" w:rsidRDefault="006C4E83" w:rsidP="006C4E83"/>
    <w:p w14:paraId="77D1BE5C" w14:textId="4C534647" w:rsidR="006C4E83" w:rsidRPr="005103C3" w:rsidRDefault="006C4E83" w:rsidP="006C4E83">
      <w:r>
        <w:t>Dokument opracował: Dariusz Socha</w:t>
      </w:r>
    </w:p>
    <w:p w14:paraId="059C1083" w14:textId="77777777" w:rsidR="005103C3" w:rsidRDefault="005103C3"/>
    <w:sectPr w:rsidR="005103C3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6A1"/>
    <w:multiLevelType w:val="multilevel"/>
    <w:tmpl w:val="B68A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7480A"/>
    <w:multiLevelType w:val="multilevel"/>
    <w:tmpl w:val="FCA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E18BE"/>
    <w:multiLevelType w:val="multilevel"/>
    <w:tmpl w:val="AA42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D03D4"/>
    <w:multiLevelType w:val="multilevel"/>
    <w:tmpl w:val="0722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00D15"/>
    <w:multiLevelType w:val="multilevel"/>
    <w:tmpl w:val="095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94F4E"/>
    <w:multiLevelType w:val="multilevel"/>
    <w:tmpl w:val="443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61141"/>
    <w:multiLevelType w:val="multilevel"/>
    <w:tmpl w:val="542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A7751"/>
    <w:multiLevelType w:val="multilevel"/>
    <w:tmpl w:val="72FC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7402F"/>
    <w:multiLevelType w:val="multilevel"/>
    <w:tmpl w:val="30825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039B2"/>
    <w:multiLevelType w:val="multilevel"/>
    <w:tmpl w:val="498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15E66"/>
    <w:multiLevelType w:val="multilevel"/>
    <w:tmpl w:val="5B26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E1F0E"/>
    <w:multiLevelType w:val="multilevel"/>
    <w:tmpl w:val="08EE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229948">
    <w:abstractNumId w:val="8"/>
  </w:num>
  <w:num w:numId="2" w16cid:durableId="213783502">
    <w:abstractNumId w:val="9"/>
  </w:num>
  <w:num w:numId="3" w16cid:durableId="755707582">
    <w:abstractNumId w:val="0"/>
  </w:num>
  <w:num w:numId="4" w16cid:durableId="417757243">
    <w:abstractNumId w:val="11"/>
  </w:num>
  <w:num w:numId="5" w16cid:durableId="74060184">
    <w:abstractNumId w:val="6"/>
  </w:num>
  <w:num w:numId="6" w16cid:durableId="123274353">
    <w:abstractNumId w:val="3"/>
  </w:num>
  <w:num w:numId="7" w16cid:durableId="289171919">
    <w:abstractNumId w:val="2"/>
  </w:num>
  <w:num w:numId="8" w16cid:durableId="5794246">
    <w:abstractNumId w:val="10"/>
  </w:num>
  <w:num w:numId="9" w16cid:durableId="213466679">
    <w:abstractNumId w:val="4"/>
  </w:num>
  <w:num w:numId="10" w16cid:durableId="12920472">
    <w:abstractNumId w:val="1"/>
  </w:num>
  <w:num w:numId="11" w16cid:durableId="64884137">
    <w:abstractNumId w:val="5"/>
  </w:num>
  <w:num w:numId="12" w16cid:durableId="1529953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C3"/>
    <w:rsid w:val="00106394"/>
    <w:rsid w:val="001E0533"/>
    <w:rsid w:val="005103C3"/>
    <w:rsid w:val="006C4E83"/>
    <w:rsid w:val="00703DF5"/>
    <w:rsid w:val="00A139FC"/>
    <w:rsid w:val="00DD4BDD"/>
    <w:rsid w:val="00DF741B"/>
    <w:rsid w:val="00F027A6"/>
    <w:rsid w:val="00F1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8ECC"/>
  <w15:chartTrackingRefBased/>
  <w15:docId w15:val="{DA1A6415-9A6F-486D-9EAB-05E251F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3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3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3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3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3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3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3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3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3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3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Socha</dc:creator>
  <cp:keywords/>
  <dc:description/>
  <cp:lastModifiedBy>Darek Socha</cp:lastModifiedBy>
  <cp:revision>4</cp:revision>
  <dcterms:created xsi:type="dcterms:W3CDTF">2026-02-08T11:15:00Z</dcterms:created>
  <dcterms:modified xsi:type="dcterms:W3CDTF">2026-02-09T19:02:00Z</dcterms:modified>
</cp:coreProperties>
</file>